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Pr="00BC7859" w:rsidRDefault="00BC7859" w:rsidP="00BC7859">
      <w:pPr>
        <w:pStyle w:val="ElApp"/>
        <w:jc w:val="center"/>
        <w:rPr>
          <w:lang w:val="fr-FR" w:eastAsia="fr-FR" w:bidi="ar-SA"/>
        </w:rPr>
      </w:pPr>
      <w:r w:rsidRPr="00BC7859">
        <w:rPr>
          <w:b/>
          <w:bCs/>
          <w:sz w:val="24"/>
          <w:szCs w:val="24"/>
          <w:lang w:eastAsia="fr-FR" w:bidi="ar-SA"/>
        </w:rPr>
        <w:t>Lettre d’intention</w:t>
      </w:r>
      <w:r w:rsidR="006B3029" w:rsidRPr="00BC7859">
        <w:rPr>
          <w:b/>
          <w:bCs/>
          <w:sz w:val="24"/>
          <w:szCs w:val="24"/>
          <w:lang w:val="fr-FR" w:eastAsia="fr-FR" w:bidi="ar-SA"/>
        </w:rPr>
        <w:br/>
      </w:r>
    </w:p>
    <w:p w:rsidR="00000000" w:rsidRDefault="006B3029">
      <w:pPr>
        <w:rPr>
          <w:rFonts w:ascii="Arial" w:eastAsia="Arial" w:hAnsi="Arial" w:cs="Arial"/>
          <w:sz w:val="15"/>
          <w:szCs w:val="15"/>
          <w:lang w:val="fr-FR" w:eastAsia="fr-FR" w:bidi="ar-SA"/>
        </w:rPr>
      </w:pPr>
    </w:p>
    <w:p w:rsidR="00BC7859" w:rsidRDefault="00BC7859" w:rsidP="00BC7859">
      <w:pPr>
        <w:rPr>
          <w:rFonts w:ascii="Arial" w:eastAsia="Arial" w:hAnsi="Arial" w:cs="Arial"/>
          <w:color w:val="000000"/>
          <w:sz w:val="15"/>
          <w:szCs w:val="15"/>
          <w:lang w:val="fr-FR" w:eastAsia="fr-FR" w:bidi="ar-SA"/>
        </w:rPr>
      </w:pPr>
      <w:r>
        <w:rPr>
          <w:rFonts w:ascii="Arial" w:eastAsia="Arial" w:hAnsi="Arial" w:cs="Arial"/>
          <w:noProof/>
          <w:color w:val="000000"/>
          <w:sz w:val="15"/>
          <w:szCs w:val="15"/>
          <w:lang w:val="fr-FR" w:eastAsia="fr-FR" w:bidi="ar-SA"/>
        </w:rPr>
        <mc:AlternateContent>
          <mc:Choice Requires="wps">
            <w:drawing>
              <wp:anchor distT="0" distB="0" distL="114300" distR="114300" simplePos="0" relativeHeight="251659264" behindDoc="0" locked="0" layoutInCell="1" allowOverlap="1">
                <wp:simplePos x="0" y="0"/>
                <wp:positionH relativeFrom="column">
                  <wp:posOffset>4531360</wp:posOffset>
                </wp:positionH>
                <wp:positionV relativeFrom="paragraph">
                  <wp:posOffset>57150</wp:posOffset>
                </wp:positionV>
                <wp:extent cx="1711325" cy="781050"/>
                <wp:effectExtent l="0" t="0" r="3175" b="6350"/>
                <wp:wrapNone/>
                <wp:docPr id="4" name="Zone de texte 4"/>
                <wp:cNvGraphicFramePr/>
                <a:graphic xmlns:a="http://schemas.openxmlformats.org/drawingml/2006/main">
                  <a:graphicData uri="http://schemas.microsoft.com/office/word/2010/wordprocessingShape">
                    <wps:wsp>
                      <wps:cNvSpPr txBox="1"/>
                      <wps:spPr>
                        <a:xfrm>
                          <a:off x="0" y="0"/>
                          <a:ext cx="1711325" cy="781050"/>
                        </a:xfrm>
                        <a:prstGeom prst="rect">
                          <a:avLst/>
                        </a:prstGeom>
                        <a:solidFill>
                          <a:schemeClr val="lt1"/>
                        </a:solidFill>
                        <a:ln w="6350">
                          <a:noFill/>
                        </a:ln>
                      </wps:spPr>
                      <wps:txbx>
                        <w:txbxContent>
                          <w:p w:rsidR="00BC7859" w:rsidRPr="00BC7859" w:rsidRDefault="00BC7859" w:rsidP="00BC7859">
                            <w:pPr>
                              <w:pStyle w:val="ElAppp"/>
                              <w:spacing w:before="75" w:after="75"/>
                              <w:ind w:left="15" w:right="165"/>
                              <w:rPr>
                                <w:color w:val="000000"/>
                                <w:highlight w:val="yellow"/>
                                <w:lang w:val="fr-FR" w:eastAsia="fr-FR" w:bidi="ar-SA"/>
                              </w:rPr>
                            </w:pPr>
                            <w:r w:rsidRPr="00BC7859">
                              <w:rPr>
                                <w:color w:val="000000"/>
                                <w:highlight w:val="yellow"/>
                                <w:lang w:val="fr-FR" w:eastAsia="fr-FR" w:bidi="ar-SA"/>
                              </w:rPr>
                              <w:t>..... (dénomination sociale de la banque)</w:t>
                            </w:r>
                          </w:p>
                          <w:p w:rsidR="00BC7859" w:rsidRDefault="00BC7859" w:rsidP="00BC7859">
                            <w:pPr>
                              <w:pStyle w:val="ElAppp"/>
                              <w:spacing w:before="75" w:after="75"/>
                              <w:ind w:left="15" w:right="165"/>
                              <w:rPr>
                                <w:color w:val="000000"/>
                                <w:lang w:val="fr-FR" w:eastAsia="fr-FR" w:bidi="ar-SA"/>
                              </w:rPr>
                            </w:pPr>
                            <w:r w:rsidRPr="00BC7859">
                              <w:rPr>
                                <w:color w:val="000000"/>
                                <w:highlight w:val="yellow"/>
                                <w:lang w:val="fr-FR" w:eastAsia="fr-FR" w:bidi="ar-SA"/>
                              </w:rPr>
                              <w:t>..... (siège social)</w:t>
                            </w:r>
                          </w:p>
                          <w:p w:rsidR="00BC7859" w:rsidRDefault="00BC7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356.8pt;margin-top:4.5pt;width:134.7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" fillcolor="white [3201]" stroked="f" strokeweight=".5pt">
                <v:textbox>
                  <w:txbxContent>
                    <w:p w:rsidR="00BC7859" w:rsidRPr="00BC7859" w:rsidRDefault="00BC7859" w:rsidP="00BC7859">
                      <w:pPr>
                        <w:pStyle w:val="ElAppp"/>
                        <w:spacing w:before="75" w:after="75"/>
                        <w:ind w:left="15" w:right="165"/>
                        <w:rPr>
                          <w:color w:val="000000"/>
                          <w:highlight w:val="yellow"/>
                          <w:lang w:val="fr-FR" w:eastAsia="fr-FR" w:bidi="ar-SA"/>
                        </w:rPr>
                      </w:pPr>
                      <w:r w:rsidRPr="00BC7859">
                        <w:rPr>
                          <w:color w:val="000000"/>
                          <w:highlight w:val="yellow"/>
                          <w:lang w:val="fr-FR" w:eastAsia="fr-FR" w:bidi="ar-SA"/>
                        </w:rPr>
                        <w:t>..... (dénomination sociale de la banque)</w:t>
                      </w:r>
                    </w:p>
                    <w:p w:rsidR="00BC7859" w:rsidRDefault="00BC7859" w:rsidP="00BC7859">
                      <w:pPr>
                        <w:pStyle w:val="ElAppp"/>
                        <w:spacing w:before="75" w:after="75"/>
                        <w:ind w:left="15" w:right="165"/>
                        <w:rPr>
                          <w:color w:val="000000"/>
                          <w:lang w:val="fr-FR" w:eastAsia="fr-FR" w:bidi="ar-SA"/>
                        </w:rPr>
                      </w:pPr>
                      <w:r w:rsidRPr="00BC7859">
                        <w:rPr>
                          <w:color w:val="000000"/>
                          <w:highlight w:val="yellow"/>
                          <w:lang w:val="fr-FR" w:eastAsia="fr-FR" w:bidi="ar-SA"/>
                        </w:rPr>
                        <w:t>..... (siège social)</w:t>
                      </w:r>
                    </w:p>
                    <w:p w:rsidR="00BC7859" w:rsidRDefault="00BC7859"/>
                  </w:txbxContent>
                </v:textbox>
              </v:shape>
            </w:pict>
          </mc:Fallback>
        </mc:AlternateContent>
      </w:r>
      <w:r>
        <w:rPr>
          <w:rFonts w:ascii="Arial" w:eastAsia="Arial" w:hAnsi="Arial" w:cs="Arial"/>
          <w:color w:val="000000"/>
          <w:sz w:val="15"/>
          <w:szCs w:val="15"/>
          <w:lang w:val="fr-FR" w:eastAsia="fr-FR" w:bidi="ar-SA"/>
        </w:rPr>
        <w:t> </w:t>
      </w:r>
      <w:r>
        <w:rPr>
          <w:rFonts w:ascii="Arial" w:eastAsia="Arial" w:hAnsi="Arial" w:cs="Arial"/>
          <w:color w:val="000000"/>
          <w:sz w:val="15"/>
          <w:szCs w:val="15"/>
          <w:lang w:val="fr-FR" w:eastAsia="fr-FR" w:bidi="ar-SA"/>
        </w:rPr>
        <w:br/>
      </w:r>
    </w:p>
    <w:p w:rsidR="00BC7859" w:rsidRDefault="00BC7859" w:rsidP="00BC7859">
      <w:pPr>
        <w:rPr>
          <w:rFonts w:ascii="Arial" w:eastAsia="Arial" w:hAnsi="Arial" w:cs="Arial"/>
          <w:color w:val="000000"/>
          <w:sz w:val="15"/>
          <w:szCs w:val="15"/>
          <w:lang w:val="fr-FR" w:eastAsia="fr-FR" w:bidi="ar-SA"/>
        </w:rPr>
      </w:pPr>
      <w:r>
        <w:rPr>
          <w:rFonts w:ascii="Arial" w:eastAsia="Arial" w:hAnsi="Arial" w:cs="Arial"/>
          <w:color w:val="000000"/>
          <w:sz w:val="15"/>
          <w:szCs w:val="15"/>
          <w:lang w:val="fr-FR" w:eastAsia="fr-FR" w:bidi="ar-SA"/>
        </w:rPr>
        <w:t> </w:t>
      </w:r>
    </w:p>
    <w:p w:rsidR="00BC7859" w:rsidRDefault="00BC7859" w:rsidP="00BC7859">
      <w:pPr>
        <w:pStyle w:val="ElAppexpdt"/>
        <w:ind w:right="150"/>
        <w:rPr>
          <w:rFonts w:ascii="Arial" w:eastAsia="Arial" w:hAnsi="Arial" w:cs="Arial"/>
          <w:color w:val="000000"/>
          <w:sz w:val="15"/>
          <w:szCs w:val="15"/>
          <w:lang w:val="fr-FR" w:eastAsia="fr-FR" w:bidi="ar-SA"/>
        </w:rPr>
      </w:pPr>
      <w:r w:rsidRPr="00BC7859">
        <w:rPr>
          <w:rFonts w:ascii="Arial" w:eastAsia="Arial" w:hAnsi="Arial" w:cs="Arial"/>
          <w:color w:val="000000"/>
          <w:sz w:val="15"/>
          <w:szCs w:val="15"/>
          <w:highlight w:val="yellow"/>
          <w:lang w:val="fr-FR" w:eastAsia="fr-FR" w:bidi="ar-SA"/>
        </w:rPr>
        <w:t>..... (dénomination sociale)</w:t>
      </w:r>
      <w:r>
        <w:rPr>
          <w:rFonts w:ascii="Arial" w:eastAsia="Arial" w:hAnsi="Arial" w:cs="Arial"/>
          <w:color w:val="000000"/>
          <w:sz w:val="15"/>
          <w:szCs w:val="15"/>
          <w:lang w:val="fr-FR" w:eastAsia="fr-FR" w:bidi="ar-SA"/>
        </w:rPr>
        <w:br/>
      </w:r>
      <w:r w:rsidRPr="00BC7859">
        <w:rPr>
          <w:rFonts w:ascii="Arial" w:eastAsia="Arial" w:hAnsi="Arial" w:cs="Arial"/>
          <w:color w:val="000000"/>
          <w:sz w:val="15"/>
          <w:szCs w:val="15"/>
          <w:highlight w:val="yellow"/>
          <w:lang w:val="fr-FR" w:eastAsia="fr-FR" w:bidi="ar-SA"/>
        </w:rPr>
        <w:t>..... (siège social)</w:t>
      </w:r>
    </w:p>
    <w:p w:rsidR="00BC7859" w:rsidRDefault="00BC7859" w:rsidP="00BC7859">
      <w:pPr>
        <w:pStyle w:val="ElAppleftdest"/>
        <w:rPr>
          <w:rFonts w:ascii="Arial" w:eastAsia="Arial" w:hAnsi="Arial" w:cs="Arial"/>
          <w:color w:val="000000"/>
          <w:sz w:val="15"/>
          <w:szCs w:val="15"/>
          <w:lang w:val="fr-FR" w:eastAsia="fr-FR" w:bidi="ar-SA"/>
        </w:rPr>
      </w:pPr>
      <w:r>
        <w:rPr>
          <w:rFonts w:ascii="Arial" w:eastAsia="Arial" w:hAnsi="Arial" w:cs="Arial"/>
          <w:color w:val="000000"/>
          <w:sz w:val="15"/>
          <w:szCs w:val="15"/>
          <w:lang w:val="fr-FR" w:eastAsia="fr-FR" w:bidi="ar-SA"/>
        </w:rPr>
        <w:t> </w:t>
      </w:r>
    </w:p>
    <w:p w:rsidR="00BC7859" w:rsidRDefault="00BC7859" w:rsidP="00BC7859">
      <w:pPr>
        <w:pStyle w:val="ElAppdest"/>
        <w:ind w:right="150"/>
        <w:rPr>
          <w:rFonts w:ascii="Arial" w:eastAsia="Arial" w:hAnsi="Arial" w:cs="Arial"/>
          <w:color w:val="000000"/>
          <w:sz w:val="15"/>
          <w:szCs w:val="15"/>
          <w:lang w:val="fr-FR" w:eastAsia="fr-FR" w:bidi="ar-SA"/>
        </w:rPr>
      </w:pPr>
    </w:p>
    <w:p w:rsidR="00BC7859" w:rsidRDefault="00BC7859" w:rsidP="00BC7859">
      <w:pPr>
        <w:pStyle w:val="ElAppdest"/>
        <w:ind w:right="150"/>
        <w:rPr>
          <w:rFonts w:ascii="Arial" w:eastAsia="Arial" w:hAnsi="Arial" w:cs="Arial"/>
          <w:color w:val="000000"/>
          <w:sz w:val="15"/>
          <w:szCs w:val="15"/>
          <w:lang w:val="fr-FR" w:eastAsia="fr-FR" w:bidi="ar-SA"/>
        </w:rPr>
      </w:pPr>
    </w:p>
    <w:p w:rsidR="00BC7859" w:rsidRDefault="00BC7859" w:rsidP="00BC7859">
      <w:pPr>
        <w:pStyle w:val="ElAppdest"/>
        <w:ind w:left="6480" w:right="150" w:firstLine="720"/>
        <w:rPr>
          <w:rFonts w:ascii="Arial" w:eastAsia="Arial" w:hAnsi="Arial" w:cs="Arial"/>
          <w:color w:val="000000"/>
          <w:sz w:val="15"/>
          <w:szCs w:val="15"/>
          <w:lang w:val="fr-FR" w:eastAsia="fr-FR" w:bidi="ar-SA"/>
        </w:rPr>
      </w:pPr>
    </w:p>
    <w:p w:rsidR="00BC7859" w:rsidRDefault="00BC7859" w:rsidP="00BC7859">
      <w:pPr>
        <w:pStyle w:val="ElAppdest"/>
        <w:ind w:left="6480" w:right="150" w:firstLine="720"/>
        <w:rPr>
          <w:rFonts w:ascii="Arial" w:eastAsia="Arial" w:hAnsi="Arial" w:cs="Arial"/>
          <w:color w:val="000000"/>
          <w:sz w:val="15"/>
          <w:szCs w:val="15"/>
          <w:lang w:val="fr-FR" w:eastAsia="fr-FR" w:bidi="ar-SA"/>
        </w:rPr>
      </w:pPr>
      <w:r w:rsidRPr="00BC7859">
        <w:rPr>
          <w:rFonts w:ascii="Arial" w:eastAsia="Arial" w:hAnsi="Arial" w:cs="Arial"/>
          <w:color w:val="000000"/>
          <w:sz w:val="15"/>
          <w:szCs w:val="15"/>
          <w:highlight w:val="yellow"/>
          <w:lang w:val="fr-FR" w:eastAsia="fr-FR" w:bidi="ar-SA"/>
        </w:rPr>
        <w:t>..... (lieu), le ..... (date)</w:t>
      </w:r>
    </w:p>
    <w:p w:rsidR="00BC7859" w:rsidRDefault="00BC7859" w:rsidP="00BC7859">
      <w:pPr>
        <w:pStyle w:val="ElAppleftdest"/>
        <w:rPr>
          <w:rFonts w:ascii="Arial" w:eastAsia="Arial" w:hAnsi="Arial" w:cs="Arial"/>
          <w:color w:val="000000"/>
          <w:sz w:val="15"/>
          <w:szCs w:val="15"/>
          <w:lang w:val="fr-FR" w:eastAsia="fr-FR" w:bidi="ar-SA"/>
        </w:rPr>
      </w:pPr>
      <w:r>
        <w:rPr>
          <w:rFonts w:ascii="Arial" w:eastAsia="Arial" w:hAnsi="Arial" w:cs="Arial"/>
          <w:color w:val="000000"/>
          <w:sz w:val="15"/>
          <w:szCs w:val="15"/>
          <w:lang w:val="fr-FR" w:eastAsia="fr-FR" w:bidi="ar-SA"/>
        </w:rPr>
        <w:t> </w:t>
      </w:r>
    </w:p>
    <w:p w:rsidR="00BC7859" w:rsidRDefault="00BC7859" w:rsidP="00BC7859">
      <w:pPr>
        <w:pStyle w:val="ElAppclear"/>
        <w:rPr>
          <w:rFonts w:ascii="Arial" w:eastAsia="Arial" w:hAnsi="Arial" w:cs="Arial"/>
          <w:color w:val="000000"/>
          <w:sz w:val="15"/>
          <w:szCs w:val="15"/>
          <w:lang w:val="fr-FR" w:eastAsia="fr-FR" w:bidi="ar-SA"/>
        </w:rPr>
      </w:pPr>
      <w:r>
        <w:rPr>
          <w:rFonts w:ascii="Arial" w:eastAsia="Arial" w:hAnsi="Arial" w:cs="Arial"/>
          <w:color w:val="000000"/>
          <w:sz w:val="15"/>
          <w:szCs w:val="15"/>
          <w:lang w:val="fr-FR" w:eastAsia="fr-FR" w:bidi="ar-SA"/>
        </w:rPr>
        <w:br/>
      </w:r>
    </w:p>
    <w:p w:rsidR="00BC7859" w:rsidRDefault="00BC7859" w:rsidP="00BC7859">
      <w:pPr>
        <w:pStyle w:val="ElAppp"/>
        <w:spacing w:before="75" w:after="75"/>
        <w:ind w:left="15" w:right="15"/>
        <w:rPr>
          <w:color w:val="000000"/>
          <w:lang w:val="fr-FR" w:eastAsia="fr-FR" w:bidi="ar-SA"/>
        </w:rPr>
      </w:pPr>
      <w:r>
        <w:rPr>
          <w:color w:val="000000"/>
          <w:lang w:eastAsia="fr-FR" w:bidi="ar-SA"/>
        </w:rPr>
        <w:t>Mesdames, Messieurs</w:t>
      </w:r>
      <w:r>
        <w:rPr>
          <w:color w:val="000000"/>
          <w:lang w:val="fr-FR" w:eastAsia="fr-FR" w:bidi="ar-SA"/>
        </w:rPr>
        <w:t>,</w:t>
      </w:r>
    </w:p>
    <w:p w:rsidR="00BC7859" w:rsidRDefault="00BC7859" w:rsidP="00BC7859">
      <w:pPr>
        <w:pStyle w:val="ElAppp"/>
        <w:spacing w:before="75" w:after="75"/>
        <w:ind w:left="15" w:right="15"/>
        <w:rPr>
          <w:color w:val="000000"/>
          <w:lang w:val="fr-FR" w:eastAsia="fr-FR" w:bidi="ar-SA"/>
        </w:rPr>
      </w:pPr>
    </w:p>
    <w:p w:rsidR="00BC7859" w:rsidRDefault="00BC7859" w:rsidP="00BC7859">
      <w:pPr>
        <w:pStyle w:val="ElAppp"/>
        <w:spacing w:before="75" w:after="75"/>
        <w:ind w:left="15" w:right="15"/>
        <w:rPr>
          <w:color w:val="000000"/>
          <w:lang w:val="fr-FR" w:eastAsia="fr-FR" w:bidi="ar-SA"/>
        </w:rPr>
      </w:pPr>
      <w:r>
        <w:rPr>
          <w:color w:val="000000"/>
          <w:lang w:val="fr-FR" w:eastAsia="fr-FR" w:bidi="ar-SA"/>
        </w:rPr>
        <w:t>Vous avez bien voulu, à la demande de notre société consentir aux sociétés filiales de celles-ci, les concours suivants :</w:t>
      </w:r>
    </w:p>
    <w:p w:rsidR="00BC7859" w:rsidRPr="00BC7859" w:rsidRDefault="00BC7859" w:rsidP="00BC7859">
      <w:pPr>
        <w:rPr>
          <w:rFonts w:ascii="Arial" w:eastAsia="Arial" w:hAnsi="Arial" w:cs="Arial"/>
          <w:color w:val="000000"/>
          <w:sz w:val="15"/>
          <w:szCs w:val="15"/>
          <w:highlight w:val="yellow"/>
          <w:lang w:val="fr-FR" w:eastAsia="fr-FR" w:bidi="ar-SA"/>
        </w:rPr>
      </w:pPr>
      <w:r w:rsidRPr="00BC7859">
        <w:rPr>
          <w:rFonts w:ascii="Arial" w:eastAsia="Arial" w:hAnsi="Arial" w:cs="Arial"/>
          <w:color w:val="000000"/>
          <w:sz w:val="15"/>
          <w:szCs w:val="15"/>
          <w:highlight w:val="yellow"/>
          <w:lang w:val="fr-FR" w:eastAsia="fr-FR" w:bidi="ar-SA"/>
        </w:rPr>
        <w:t>-  pour la société ..... (dénomination sociale) : (détail prêts en cours ..... (à compléter) + prêt sollicité ..... (à compléter)) ;</w:t>
      </w:r>
    </w:p>
    <w:p w:rsidR="00BC7859" w:rsidRPr="00BC7859" w:rsidRDefault="00BC7859" w:rsidP="00BC7859">
      <w:pPr>
        <w:rPr>
          <w:rFonts w:ascii="Arial" w:eastAsia="Arial" w:hAnsi="Arial" w:cs="Arial"/>
          <w:color w:val="000000"/>
          <w:sz w:val="15"/>
          <w:szCs w:val="15"/>
          <w:highlight w:val="yellow"/>
          <w:lang w:eastAsia="fr-FR" w:bidi="ar-SA"/>
        </w:rPr>
      </w:pPr>
      <w:r w:rsidRPr="00BC7859">
        <w:rPr>
          <w:rFonts w:ascii="Arial" w:eastAsia="Arial" w:hAnsi="Arial" w:cs="Arial"/>
          <w:color w:val="000000"/>
          <w:sz w:val="15"/>
          <w:szCs w:val="15"/>
          <w:highlight w:val="yellow"/>
          <w:lang w:val="fr-FR" w:eastAsia="fr-FR" w:bidi="ar-SA"/>
        </w:rPr>
        <w:t>-  pour la société ..... (dénomination sociale) : (détail prêt en cours ..... (à compléter) + prêt sollicité ..... (à compléter))</w:t>
      </w:r>
      <w:r w:rsidRPr="00BC7859">
        <w:rPr>
          <w:rFonts w:ascii="Arial" w:eastAsia="Arial" w:hAnsi="Arial" w:cs="Arial"/>
          <w:color w:val="000000"/>
          <w:sz w:val="15"/>
          <w:szCs w:val="15"/>
          <w:highlight w:val="yellow"/>
          <w:lang w:eastAsia="fr-FR" w:bidi="ar-SA"/>
        </w:rPr>
        <w:t> ;</w:t>
      </w:r>
    </w:p>
    <w:p w:rsidR="00BC7859" w:rsidRPr="00BC7859" w:rsidRDefault="00BC7859" w:rsidP="00BC7859">
      <w:pPr>
        <w:rPr>
          <w:rFonts w:ascii="Arial" w:eastAsia="Arial" w:hAnsi="Arial" w:cs="Arial"/>
          <w:color w:val="000000"/>
          <w:sz w:val="15"/>
          <w:szCs w:val="15"/>
          <w:lang w:eastAsia="fr-FR" w:bidi="ar-SA"/>
        </w:rPr>
      </w:pPr>
      <w:r w:rsidRPr="00BC7859">
        <w:rPr>
          <w:rFonts w:ascii="Arial" w:eastAsia="Arial" w:hAnsi="Arial" w:cs="Arial"/>
          <w:color w:val="000000"/>
          <w:sz w:val="15"/>
          <w:szCs w:val="15"/>
          <w:highlight w:val="yellow"/>
          <w:lang w:eastAsia="fr-FR" w:bidi="ar-SA"/>
        </w:rPr>
        <w:t>- à rajouter autant qu’il existe de filiales.</w:t>
      </w:r>
    </w:p>
    <w:p w:rsidR="00BC7859" w:rsidRDefault="00BC7859" w:rsidP="00BC7859">
      <w:pPr>
        <w:pStyle w:val="ElAppp"/>
        <w:spacing w:before="75" w:after="75"/>
        <w:ind w:left="15" w:right="15"/>
        <w:rPr>
          <w:color w:val="000000"/>
          <w:lang w:val="fr-FR" w:eastAsia="fr-FR" w:bidi="ar-SA"/>
        </w:rPr>
      </w:pPr>
    </w:p>
    <w:p w:rsidR="00BC7859" w:rsidRDefault="00BC7859" w:rsidP="00BC7859">
      <w:pPr>
        <w:pStyle w:val="ElAppp"/>
        <w:spacing w:before="75" w:after="75"/>
        <w:ind w:left="15" w:right="15"/>
        <w:rPr>
          <w:color w:val="000000"/>
          <w:lang w:val="fr-FR" w:eastAsia="fr-FR" w:bidi="ar-SA"/>
        </w:rPr>
      </w:pPr>
      <w:r>
        <w:rPr>
          <w:color w:val="000000"/>
          <w:lang w:val="fr-FR" w:eastAsia="fr-FR" w:bidi="ar-SA"/>
        </w:rPr>
        <w:t>Nous avons bien noté que ces concours ont été consentis aux sociétés susvisées, en considération des liens qui unissent notre société à ses filiales et du fait que notre société holding a toujours agi de telle sorte qu'aucun créancier ne subisse de pertes en raison de ses opérations avec les sociétés de notre groupe.</w:t>
      </w:r>
    </w:p>
    <w:p w:rsidR="00BC7859" w:rsidRDefault="00BC7859" w:rsidP="00BC7859">
      <w:pPr>
        <w:pStyle w:val="ElAppp"/>
        <w:spacing w:before="75" w:after="75"/>
        <w:ind w:left="15" w:right="15"/>
        <w:rPr>
          <w:color w:val="000000"/>
          <w:lang w:val="fr-FR" w:eastAsia="fr-FR" w:bidi="ar-SA"/>
        </w:rPr>
      </w:pPr>
    </w:p>
    <w:p w:rsidR="00BC7859" w:rsidRDefault="00BC7859" w:rsidP="00BC7859">
      <w:pPr>
        <w:pStyle w:val="ElAppp"/>
        <w:spacing w:before="75" w:after="75"/>
        <w:ind w:left="15" w:right="15"/>
        <w:rPr>
          <w:color w:val="000000"/>
          <w:lang w:val="fr-FR" w:eastAsia="fr-FR" w:bidi="ar-SA"/>
        </w:rPr>
      </w:pPr>
      <w:r>
        <w:rPr>
          <w:color w:val="000000"/>
          <w:lang w:val="fr-FR" w:eastAsia="fr-FR" w:bidi="ar-SA"/>
        </w:rPr>
        <w:t>Notre société s'engage à ce titre, à faire le nécessaire pour que ses filiales disposent des moyens financiers suffisants pour leur permettre de faire face à leurs obligations à votre égard. Notre société s'engage en conséquence à apporter (sous forme d'augmentation de capital, de prêts, d'avances...), l'aide financière dont elles pourraient avoir besoin afin de s'acquitter de leurs engagements.</w:t>
      </w:r>
    </w:p>
    <w:p w:rsidR="00BC7859" w:rsidRDefault="00BC7859" w:rsidP="00BC7859">
      <w:pPr>
        <w:rPr>
          <w:rFonts w:ascii="Arial" w:eastAsia="Arial" w:hAnsi="Arial" w:cs="Arial"/>
          <w:color w:val="000000"/>
          <w:sz w:val="15"/>
          <w:szCs w:val="15"/>
          <w:lang w:val="fr-FR" w:eastAsia="fr-FR" w:bidi="ar-SA"/>
        </w:rPr>
      </w:pPr>
    </w:p>
    <w:p w:rsidR="00BC7859" w:rsidRPr="00BC7859" w:rsidRDefault="00BC7859" w:rsidP="00BC7859">
      <w:pPr>
        <w:pStyle w:val="ElAppp"/>
        <w:numPr>
          <w:ilvl w:val="0"/>
          <w:numId w:val="1"/>
        </w:numPr>
        <w:spacing w:before="75" w:after="75"/>
        <w:ind w:right="15"/>
        <w:rPr>
          <w:color w:val="000000"/>
          <w:highlight w:val="yellow"/>
          <w:lang w:val="fr-FR" w:eastAsia="fr-FR" w:bidi="ar-SA"/>
        </w:rPr>
      </w:pPr>
      <w:r>
        <w:rPr>
          <w:color w:val="000000"/>
          <w:lang w:val="fr-FR" w:eastAsia="fr-FR" w:bidi="ar-SA"/>
        </w:rPr>
        <w:t> </w:t>
      </w:r>
      <w:r w:rsidRPr="00BC7859">
        <w:rPr>
          <w:color w:val="000000"/>
          <w:highlight w:val="yellow"/>
          <w:lang w:val="fr-FR" w:eastAsia="fr-FR" w:bidi="ar-SA"/>
        </w:rPr>
        <w:t>Représentant de la société signataire :</w:t>
      </w:r>
    </w:p>
    <w:p w:rsidR="00BC7859" w:rsidRDefault="00BC7859" w:rsidP="00BC7859">
      <w:pPr>
        <w:pStyle w:val="ElAppp"/>
        <w:spacing w:before="75" w:after="75"/>
        <w:ind w:left="15" w:right="15"/>
        <w:rPr>
          <w:color w:val="000000"/>
          <w:lang w:val="fr-FR" w:eastAsia="fr-FR" w:bidi="ar-SA"/>
        </w:rPr>
      </w:pPr>
      <w:r>
        <w:rPr>
          <w:color w:val="000000"/>
          <w:lang w:val="fr-FR" w:eastAsia="fr-FR" w:bidi="ar-SA"/>
        </w:rPr>
        <w:t xml:space="preserve">Notre société, représentée par son dirigeant </w:t>
      </w:r>
      <w:r w:rsidRPr="00BC7859">
        <w:rPr>
          <w:color w:val="000000"/>
          <w:highlight w:val="yellow"/>
          <w:lang w:val="fr-FR" w:eastAsia="fr-FR" w:bidi="ar-SA"/>
        </w:rPr>
        <w:t>..... (prénom) ..... (nom)</w:t>
      </w:r>
      <w:r>
        <w:rPr>
          <w:color w:val="000000"/>
          <w:lang w:val="fr-FR" w:eastAsia="fr-FR" w:bidi="ar-SA"/>
        </w:rPr>
        <w:t xml:space="preserve"> en sa qualité de </w:t>
      </w:r>
      <w:r w:rsidRPr="00BC7859">
        <w:rPr>
          <w:color w:val="000000"/>
          <w:highlight w:val="yellow"/>
          <w:lang w:val="fr-FR" w:eastAsia="fr-FR" w:bidi="ar-SA"/>
        </w:rPr>
        <w:t>..... (qualité)</w:t>
      </w:r>
      <w:r>
        <w:rPr>
          <w:color w:val="000000"/>
          <w:lang w:val="fr-FR" w:eastAsia="fr-FR" w:bidi="ar-SA"/>
        </w:rPr>
        <w:t xml:space="preserve"> s'engage par ailleurs à conserver, directement ou indirectement, le contrôle à 100 % de ses filiales.</w:t>
      </w:r>
    </w:p>
    <w:p w:rsidR="00BC7859" w:rsidRDefault="00BC7859" w:rsidP="00BC7859">
      <w:pPr>
        <w:pStyle w:val="ElAppp"/>
        <w:spacing w:before="75" w:after="75"/>
        <w:ind w:left="15" w:right="15"/>
        <w:rPr>
          <w:color w:val="000000"/>
          <w:lang w:val="fr-FR" w:eastAsia="fr-FR" w:bidi="ar-SA"/>
        </w:rPr>
      </w:pPr>
    </w:p>
    <w:p w:rsidR="00BC7859" w:rsidRPr="00BC7859" w:rsidRDefault="00BC7859" w:rsidP="00BC7859">
      <w:pPr>
        <w:pStyle w:val="ElAppp"/>
        <w:numPr>
          <w:ilvl w:val="0"/>
          <w:numId w:val="1"/>
        </w:numPr>
        <w:spacing w:before="75" w:after="75"/>
        <w:ind w:right="15"/>
        <w:rPr>
          <w:color w:val="000000"/>
          <w:highlight w:val="yellow"/>
          <w:lang w:val="fr-FR" w:eastAsia="fr-FR" w:bidi="ar-SA"/>
        </w:rPr>
      </w:pPr>
      <w:r w:rsidRPr="00BC7859">
        <w:rPr>
          <w:color w:val="000000"/>
          <w:highlight w:val="yellow"/>
          <w:lang w:val="fr-FR" w:eastAsia="fr-FR" w:bidi="ar-SA"/>
        </w:rPr>
        <w:t>  Actionnaires de la société signataires :</w:t>
      </w:r>
    </w:p>
    <w:p w:rsidR="00BC7859" w:rsidRDefault="00BC7859" w:rsidP="00BC7859">
      <w:pPr>
        <w:pStyle w:val="ElAppp"/>
        <w:spacing w:before="75" w:after="75"/>
        <w:ind w:left="15" w:right="15"/>
        <w:rPr>
          <w:color w:val="000000"/>
          <w:lang w:val="fr-FR" w:eastAsia="fr-FR" w:bidi="ar-SA"/>
        </w:rPr>
      </w:pPr>
      <w:r>
        <w:rPr>
          <w:color w:val="000000"/>
          <w:lang w:val="fr-FR" w:eastAsia="fr-FR" w:bidi="ar-SA"/>
        </w:rPr>
        <w:t xml:space="preserve">Les actionnaires de la </w:t>
      </w:r>
      <w:r w:rsidRPr="00BC7859">
        <w:rPr>
          <w:color w:val="000000"/>
          <w:highlight w:val="yellow"/>
          <w:lang w:val="fr-FR" w:eastAsia="fr-FR" w:bidi="ar-SA"/>
        </w:rPr>
        <w:t>société ..... (dénomination sociale)</w:t>
      </w:r>
      <w:r>
        <w:rPr>
          <w:color w:val="000000"/>
          <w:lang w:val="fr-FR" w:eastAsia="fr-FR" w:bidi="ar-SA"/>
        </w:rPr>
        <w:t>, ci-après signataires de la présente, s'engagent par ailleurs à conserver leurs actions aussi longtemps que les filiales de celle-ci vous seront redevables d'une somme quelconque au titre des crédits décrits ci-dessus.</w:t>
      </w:r>
    </w:p>
    <w:p w:rsidR="00BC7859" w:rsidRDefault="00BC7859" w:rsidP="00BC7859">
      <w:pPr>
        <w:rPr>
          <w:rFonts w:ascii="Arial" w:eastAsia="Arial" w:hAnsi="Arial" w:cs="Arial"/>
          <w:color w:val="000000"/>
          <w:sz w:val="15"/>
          <w:szCs w:val="15"/>
          <w:lang w:val="fr-FR" w:eastAsia="fr-FR" w:bidi="ar-SA"/>
        </w:rPr>
      </w:pPr>
    </w:p>
    <w:p w:rsidR="00BC7859" w:rsidRDefault="00BC7859" w:rsidP="00BC7859">
      <w:pPr>
        <w:pStyle w:val="ElAppp"/>
        <w:spacing w:before="75" w:after="75"/>
        <w:ind w:left="15" w:right="15"/>
        <w:rPr>
          <w:color w:val="000000"/>
          <w:lang w:val="fr-FR" w:eastAsia="fr-FR" w:bidi="ar-SA"/>
        </w:rPr>
      </w:pPr>
      <w:r>
        <w:rPr>
          <w:color w:val="000000"/>
          <w:lang w:val="fr-FR" w:eastAsia="fr-FR" w:bidi="ar-SA"/>
        </w:rPr>
        <w:t xml:space="preserve">La langue française est la langue de la convention. En cas de traduction, seule la version française fera foi. </w:t>
      </w:r>
    </w:p>
    <w:p w:rsidR="00BC7859" w:rsidRDefault="00BC7859" w:rsidP="00BC7859">
      <w:pPr>
        <w:pStyle w:val="ElAppp"/>
        <w:spacing w:before="75" w:after="75"/>
        <w:ind w:left="15" w:right="15"/>
        <w:rPr>
          <w:color w:val="000000"/>
          <w:lang w:val="fr-FR" w:eastAsia="fr-FR" w:bidi="ar-SA"/>
        </w:rPr>
      </w:pPr>
    </w:p>
    <w:p w:rsidR="00BC7859" w:rsidRDefault="00BC7859" w:rsidP="00BC7859">
      <w:pPr>
        <w:pStyle w:val="ElAppp"/>
        <w:spacing w:before="75" w:after="75"/>
        <w:ind w:left="15" w:right="15"/>
        <w:rPr>
          <w:color w:val="000000"/>
          <w:lang w:val="fr-FR" w:eastAsia="fr-FR" w:bidi="ar-SA"/>
        </w:rPr>
      </w:pPr>
      <w:r>
        <w:rPr>
          <w:color w:val="000000"/>
          <w:lang w:val="fr-FR" w:eastAsia="fr-FR" w:bidi="ar-SA"/>
        </w:rPr>
        <w:t>Le présent engagement est exclusivement régi p</w:t>
      </w:r>
      <w:bookmarkStart w:id="0" w:name="_GoBack"/>
      <w:bookmarkEnd w:id="0"/>
      <w:r>
        <w:rPr>
          <w:color w:val="000000"/>
          <w:lang w:val="fr-FR" w:eastAsia="fr-FR" w:bidi="ar-SA"/>
        </w:rPr>
        <w:t xml:space="preserve">ar le droit français et soumis à la compétence des tribunaux du ressort de la cour d'appel de </w:t>
      </w:r>
      <w:r w:rsidRPr="00BC7859">
        <w:rPr>
          <w:color w:val="000000"/>
          <w:highlight w:val="yellow"/>
          <w:lang w:val="fr-FR" w:eastAsia="fr-FR" w:bidi="ar-SA"/>
        </w:rPr>
        <w:t>..... (préciser)</w:t>
      </w:r>
      <w:r>
        <w:rPr>
          <w:color w:val="000000"/>
          <w:lang w:val="fr-FR" w:eastAsia="fr-FR" w:bidi="ar-SA"/>
        </w:rPr>
        <w:t>, sauf compétence territoriale ou matérielle attribuée à une autre juridiction par l'effet de la loi, nonobstant pluralité de défendeurs ou appel en garantie, y compris pour les procédures en référés.</w:t>
      </w:r>
    </w:p>
    <w:p w:rsidR="00BC7859" w:rsidRDefault="00BC7859" w:rsidP="00BC7859">
      <w:pPr>
        <w:pStyle w:val="ElAppp"/>
        <w:spacing w:before="75" w:after="75"/>
        <w:ind w:left="15" w:right="15"/>
        <w:rPr>
          <w:color w:val="000000"/>
          <w:lang w:val="fr-FR" w:eastAsia="fr-FR" w:bidi="ar-SA"/>
        </w:rPr>
      </w:pPr>
    </w:p>
    <w:p w:rsidR="00BC7859" w:rsidRDefault="00BC7859" w:rsidP="00BC7859">
      <w:pPr>
        <w:pStyle w:val="ElAppp"/>
        <w:spacing w:before="75" w:after="75"/>
        <w:ind w:left="15" w:right="15"/>
        <w:rPr>
          <w:color w:val="000000"/>
          <w:lang w:val="fr-FR" w:eastAsia="fr-FR" w:bidi="ar-SA"/>
        </w:rPr>
      </w:pPr>
    </w:p>
    <w:p w:rsidR="00BC7859" w:rsidRDefault="00BC7859" w:rsidP="00BC7859">
      <w:pPr>
        <w:pStyle w:val="ElAppp"/>
        <w:spacing w:before="75" w:after="75"/>
        <w:ind w:left="15" w:right="15"/>
        <w:rPr>
          <w:color w:val="000000"/>
          <w:lang w:val="fr-FR" w:eastAsia="fr-FR" w:bidi="ar-SA"/>
        </w:rPr>
      </w:pPr>
    </w:p>
    <w:p w:rsidR="00BC7859" w:rsidRDefault="00BC7859" w:rsidP="00BC7859">
      <w:pPr>
        <w:pStyle w:val="ElAppright"/>
        <w:rPr>
          <w:rFonts w:ascii="Arial" w:eastAsia="Arial" w:hAnsi="Arial" w:cs="Arial"/>
          <w:color w:val="000000"/>
          <w:sz w:val="15"/>
          <w:szCs w:val="15"/>
          <w:lang w:val="fr-FR" w:eastAsia="fr-FR" w:bidi="ar-SA"/>
        </w:rPr>
      </w:pPr>
      <w:r>
        <w:rPr>
          <w:rFonts w:ascii="Arial" w:eastAsia="Arial" w:hAnsi="Arial" w:cs="Arial"/>
          <w:color w:val="000000"/>
          <w:sz w:val="15"/>
          <w:szCs w:val="15"/>
          <w:lang w:val="fr-FR" w:eastAsia="fr-FR" w:bidi="ar-SA"/>
        </w:rPr>
        <w:br/>
      </w:r>
      <w:r w:rsidRPr="00BC7859">
        <w:rPr>
          <w:rFonts w:ascii="Arial" w:eastAsia="Arial" w:hAnsi="Arial" w:cs="Arial"/>
          <w:color w:val="000000"/>
          <w:sz w:val="15"/>
          <w:szCs w:val="15"/>
          <w:highlight w:val="yellow"/>
          <w:lang w:val="fr-FR" w:eastAsia="fr-FR" w:bidi="ar-SA"/>
        </w:rPr>
        <w:t>..... (qualité du représentant de la société mère)</w:t>
      </w:r>
    </w:p>
    <w:p w:rsidR="00BC7859" w:rsidRDefault="00BC7859" w:rsidP="00BC7859">
      <w:pPr>
        <w:pStyle w:val="ElAppright"/>
        <w:rPr>
          <w:rFonts w:ascii="Arial" w:eastAsia="Arial" w:hAnsi="Arial" w:cs="Arial"/>
          <w:color w:val="000000"/>
          <w:sz w:val="15"/>
          <w:szCs w:val="15"/>
          <w:lang w:val="fr-FR" w:eastAsia="fr-FR" w:bidi="ar-SA"/>
        </w:rPr>
      </w:pPr>
    </w:p>
    <w:p w:rsidR="00BC7859" w:rsidRDefault="00BC7859" w:rsidP="00BC7859">
      <w:pPr>
        <w:rPr>
          <w:rFonts w:ascii="Arial" w:eastAsia="Arial" w:hAnsi="Arial" w:cs="Arial"/>
          <w:color w:val="000000"/>
          <w:sz w:val="15"/>
          <w:szCs w:val="15"/>
          <w:lang w:val="fr-FR" w:eastAsia="fr-FR" w:bidi="ar-SA"/>
        </w:rPr>
      </w:pPr>
      <w:r>
        <w:rPr>
          <w:rFonts w:ascii="Arial" w:eastAsia="Arial" w:hAnsi="Arial" w:cs="Arial"/>
          <w:color w:val="000000"/>
          <w:sz w:val="15"/>
          <w:szCs w:val="15"/>
          <w:lang w:val="fr-FR" w:eastAsia="fr-FR" w:bidi="ar-SA"/>
        </w:rPr>
        <w:t>Signature</w:t>
      </w:r>
    </w:p>
    <w:p w:rsidR="00BC7859" w:rsidRDefault="00BC7859" w:rsidP="00BC7859">
      <w:pPr>
        <w:rPr>
          <w:rFonts w:ascii="Arial" w:eastAsia="Arial" w:hAnsi="Arial" w:cs="Arial"/>
          <w:color w:val="000000"/>
          <w:sz w:val="15"/>
          <w:szCs w:val="15"/>
          <w:lang w:val="fr-FR" w:eastAsia="fr-FR" w:bidi="ar-SA"/>
        </w:rPr>
      </w:pPr>
    </w:p>
    <w:p w:rsidR="00BC7859" w:rsidRDefault="00BC7859" w:rsidP="00BC7859">
      <w:pPr>
        <w:rPr>
          <w:rFonts w:ascii="Arial" w:eastAsia="Arial" w:hAnsi="Arial" w:cs="Arial"/>
          <w:color w:val="000000"/>
          <w:sz w:val="15"/>
          <w:szCs w:val="15"/>
          <w:lang w:val="fr-FR" w:eastAsia="fr-FR" w:bidi="ar-SA"/>
        </w:rPr>
      </w:pPr>
    </w:p>
    <w:p w:rsidR="00BC7859" w:rsidRPr="00BC7859" w:rsidRDefault="00BC7859" w:rsidP="00BC7859">
      <w:pPr>
        <w:rPr>
          <w:color w:val="000000" w:themeColor="text1"/>
          <w:lang w:eastAsia="fr-FR" w:bidi="ar-SA"/>
        </w:rPr>
      </w:pPr>
      <w:r w:rsidRPr="00BC7859">
        <w:rPr>
          <w:rFonts w:ascii="Arial" w:eastAsia="Arial" w:hAnsi="Arial" w:cs="Arial"/>
          <w:color w:val="000000" w:themeColor="text1"/>
          <w:sz w:val="15"/>
          <w:szCs w:val="15"/>
          <w:lang w:val="fr-FR" w:eastAsia="fr-FR" w:bidi="ar-SA"/>
        </w:rPr>
        <w:br/>
      </w:r>
      <w:r w:rsidRPr="00BC7859">
        <w:rPr>
          <w:rStyle w:val="ElApptexteDP05"/>
          <w:rFonts w:ascii="Arial" w:eastAsia="Arial" w:hAnsi="Arial" w:cs="Arial"/>
          <w:color w:val="000000" w:themeColor="text1"/>
          <w:sz w:val="15"/>
          <w:szCs w:val="15"/>
          <w:highlight w:val="yellow"/>
          <w:lang w:eastAsia="fr-FR" w:bidi="ar-SA"/>
        </w:rPr>
        <w:t>Observations</w:t>
      </w:r>
      <w:r w:rsidRPr="00BC7859">
        <w:rPr>
          <w:rStyle w:val="ElApptexteDP05"/>
          <w:rFonts w:ascii="Arial" w:eastAsia="Arial" w:hAnsi="Arial" w:cs="Arial"/>
          <w:color w:val="000000" w:themeColor="text1"/>
          <w:sz w:val="15"/>
          <w:szCs w:val="15"/>
          <w:highlight w:val="yellow"/>
          <w:lang w:val="fr-FR" w:eastAsia="fr-FR" w:bidi="ar-SA"/>
        </w:rPr>
        <w:t xml:space="preserve"> :</w:t>
      </w:r>
      <w:r w:rsidRPr="00BC7859">
        <w:rPr>
          <w:rFonts w:ascii="Arial" w:eastAsia="Arial" w:hAnsi="Arial" w:cs="Arial"/>
          <w:color w:val="000000" w:themeColor="text1"/>
          <w:sz w:val="15"/>
          <w:szCs w:val="15"/>
          <w:highlight w:val="yellow"/>
          <w:lang w:val="fr-FR" w:eastAsia="fr-FR" w:bidi="ar-SA"/>
        </w:rPr>
        <w:t> </w:t>
      </w:r>
      <w:r w:rsidRPr="00BC7859">
        <w:rPr>
          <w:rFonts w:ascii="Arial" w:eastAsia="Arial" w:hAnsi="Arial" w:cs="Arial"/>
          <w:color w:val="000000" w:themeColor="text1"/>
          <w:sz w:val="15"/>
          <w:szCs w:val="15"/>
          <w:highlight w:val="yellow"/>
          <w:lang w:val="fr-FR" w:eastAsia="fr-FR" w:bidi="ar-SA"/>
        </w:rPr>
        <w:br/>
        <w:t>la lettre d'intention, classée dans la catégorie dans le code civil nécessite, lorsqu'elle est signée par une société anonyme, l'autorisation préalable du conseil d'administration ou, le cas échéant, du conseil de surveillance</w:t>
      </w:r>
      <w:r w:rsidRPr="00BC7859">
        <w:rPr>
          <w:rFonts w:ascii="Arial" w:eastAsia="Arial" w:hAnsi="Arial" w:cs="Arial"/>
          <w:color w:val="000000" w:themeColor="text1"/>
          <w:sz w:val="15"/>
          <w:szCs w:val="15"/>
          <w:highlight w:val="yellow"/>
          <w:lang w:eastAsia="fr-FR" w:bidi="ar-SA"/>
        </w:rPr>
        <w:t xml:space="preserve"> </w:t>
      </w:r>
      <w:r w:rsidRPr="00BC7859">
        <w:rPr>
          <w:rFonts w:ascii="Arial" w:eastAsia="Arial" w:hAnsi="Arial" w:cs="Arial"/>
          <w:color w:val="000000" w:themeColor="text1"/>
          <w:sz w:val="15"/>
          <w:szCs w:val="15"/>
          <w:highlight w:val="yellow"/>
          <w:lang w:eastAsia="fr-FR" w:bidi="ar-SA"/>
        </w:rPr>
        <w:t>(</w:t>
      </w:r>
      <w:r w:rsidRPr="00BC7859">
        <w:rPr>
          <w:rFonts w:ascii="Arial" w:eastAsia="Arial" w:hAnsi="Arial" w:cs="Arial"/>
          <w:color w:val="000000" w:themeColor="text1"/>
          <w:sz w:val="15"/>
          <w:szCs w:val="15"/>
          <w:highlight w:val="yellow"/>
          <w:lang w:val="fr-FR" w:eastAsia="fr-FR" w:bidi="ar-SA"/>
        </w:rPr>
        <w:t xml:space="preserve">C. com., art. L. 225-35 </w:t>
      </w:r>
      <w:proofErr w:type="gramStart"/>
      <w:r w:rsidRPr="00BC7859">
        <w:rPr>
          <w:rFonts w:ascii="Arial" w:eastAsia="Arial" w:hAnsi="Arial" w:cs="Arial"/>
          <w:color w:val="000000" w:themeColor="text1"/>
          <w:sz w:val="15"/>
          <w:szCs w:val="15"/>
          <w:highlight w:val="yellow"/>
          <w:lang w:val="fr-FR" w:eastAsia="fr-FR" w:bidi="ar-SA"/>
        </w:rPr>
        <w:t>et  L.</w:t>
      </w:r>
      <w:proofErr w:type="gramEnd"/>
      <w:r w:rsidRPr="00BC7859">
        <w:rPr>
          <w:rFonts w:ascii="Arial" w:eastAsia="Arial" w:hAnsi="Arial" w:cs="Arial"/>
          <w:color w:val="000000" w:themeColor="text1"/>
          <w:sz w:val="15"/>
          <w:szCs w:val="15"/>
          <w:highlight w:val="yellow"/>
          <w:lang w:val="fr-FR" w:eastAsia="fr-FR" w:bidi="ar-SA"/>
        </w:rPr>
        <w:t> 225-68).</w:t>
      </w:r>
    </w:p>
    <w:p w:rsidR="006B3029" w:rsidRDefault="006B3029">
      <w:pPr>
        <w:pStyle w:val="copyRight"/>
        <w:spacing w:before="240" w:after="240"/>
        <w:rPr>
          <w:lang w:val="fr-FR" w:eastAsia="fr-FR" w:bidi="ar-SA"/>
        </w:rPr>
      </w:pPr>
    </w:p>
    <w:sectPr w:rsidR="006B3029">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embedRegular r:id="rId1" w:fontKey="{A0E23346-ACC6-C643-B143-853ECFEB1200}"/>
  </w:font>
  <w:font w:name="Arial">
    <w:panose1 w:val="020B0604020202020204"/>
    <w:charset w:val="00"/>
    <w:family w:val="swiss"/>
    <w:pitch w:val="variable"/>
    <w:sig w:usb0="E0002AFF" w:usb1="C0007843" w:usb2="00000009" w:usb3="00000000" w:csb0="000001FF" w:csb1="00000000"/>
    <w:embedRegular r:id="rId2" w:fontKey="{19839ED8-7C54-724C-A7D9-039E47106164}"/>
    <w:embedBold r:id="rId3" w:fontKey="{3A8BC961-7C04-2E43-B25A-69F150539939}"/>
  </w:font>
  <w:font w:name="Courier New">
    <w:panose1 w:val="02070309020205020404"/>
    <w:charset w:val="00"/>
    <w:family w:val="modern"/>
    <w:pitch w:val="fixed"/>
    <w:sig w:usb0="E0002AFF" w:usb1="C0007843" w:usb2="00000009" w:usb3="00000000" w:csb0="000001FF" w:csb1="00000000"/>
    <w:embedRegular r:id="rId4" w:fontKey="{EB6DB765-EFAF-4349-99CC-B23D7D98FB28}"/>
  </w:font>
  <w:font w:name="Times New Roman">
    <w:panose1 w:val="02020603050405020304"/>
    <w:charset w:val="00"/>
    <w:family w:val="roman"/>
    <w:pitch w:val="variable"/>
    <w:sig w:usb0="E0002EFF" w:usb1="C000785B" w:usb2="00000009" w:usb3="00000000" w:csb0="000001FF" w:csb1="00000000"/>
    <w:embedRegular r:id="rId5" w:fontKey="{A23A55EB-51E4-B241-97EF-B56B399488C5}"/>
    <w:embedBold r:id="rId6" w:fontKey="{EEFEF34B-66B2-0A4C-8A72-83B589E19943}"/>
    <w:embedBoldItalic r:id="rId7" w:fontKey="{54F14AFA-C8F9-E148-BBFF-E023A3689D08}"/>
  </w:font>
  <w:font w:name="Wingdings">
    <w:panose1 w:val="05000000000000000000"/>
    <w:charset w:val="4D"/>
    <w:family w:val="decorative"/>
    <w:pitch w:val="variable"/>
    <w:sig w:usb0="00000003" w:usb1="00000000" w:usb2="00000000" w:usb3="00000000" w:csb0="80000001" w:csb1="00000000"/>
    <w:embedRegular r:id="rId8" w:fontKey="{1202757E-71BD-A142-A6CC-DE20E48F03BC}"/>
  </w:font>
  <w:font w:name="Calibri Light">
    <w:panose1 w:val="020F0302020204030204"/>
    <w:charset w:val="00"/>
    <w:family w:val="swiss"/>
    <w:pitch w:val="variable"/>
    <w:sig w:usb0="E0002AFF" w:usb1="C000247B" w:usb2="00000009" w:usb3="00000000" w:csb0="000001FF" w:csb1="00000000"/>
    <w:embedRegular r:id="rId9" w:fontKey="{56A15FFD-7825-E046-BF7F-A19DAD4E0542}"/>
  </w:font>
  <w:font w:name="Calibri">
    <w:panose1 w:val="020F0502020204030204"/>
    <w:charset w:val="00"/>
    <w:family w:val="swiss"/>
    <w:pitch w:val="variable"/>
    <w:sig w:usb0="E0002AFF" w:usb1="C000ACFF" w:usb2="00000009" w:usb3="00000000" w:csb0="000001FF" w:csb1="00000000"/>
    <w:embedRegular r:id="rId10" w:fontKey="{1C533FA3-1C12-1B47-AA65-16A7BAF36B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E23918"/>
    <w:multiLevelType w:val="hybridMultilevel"/>
    <w:tmpl w:val="C2C489FE"/>
    <w:lvl w:ilvl="0" w:tplc="C48CD5D4">
      <w:numFmt w:val="bullet"/>
      <w:lvlText w:val=""/>
      <w:lvlJc w:val="left"/>
      <w:pPr>
        <w:ind w:left="415" w:hanging="360"/>
      </w:pPr>
      <w:rPr>
        <w:rFonts w:ascii="Symbol" w:eastAsia="Arial" w:hAnsi="Symbol" w:cs="Arial"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859"/>
    <w:rsid w:val="006B3029"/>
    <w:rsid w:val="00BC7859"/>
    <w:rsid w:val="00E5158F"/>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62AB1"/>
  <w15:chartTrackingRefBased/>
  <w15:docId w15:val="{A40FDD88-28D8-F74A-99F9-DC4D0B902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semiHidden/>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rPr>
      <w:rFonts w:ascii="Arial" w:eastAsia="Arial" w:hAnsi="Arial" w:cs="Arial"/>
      <w:sz w:val="15"/>
      <w:szCs w:val="15"/>
    </w:rPr>
  </w:style>
  <w:style w:type="character" w:customStyle="1" w:styleId="ElAppxlargeandbold">
    <w:name w:val="ElApp_xlargeandbold"/>
    <w:basedOn w:val="Policepardfaut"/>
    <w:rPr>
      <w:b/>
      <w:bCs/>
      <w:sz w:val="36"/>
      <w:szCs w:val="36"/>
    </w:rPr>
  </w:style>
  <w:style w:type="character" w:customStyle="1" w:styleId="ElApptexteDP05">
    <w:name w:val="ElApp_texteDP05"/>
    <w:basedOn w:val="Policepardfaut"/>
    <w:rPr>
      <w:color w:val="9E3100"/>
    </w:rPr>
  </w:style>
  <w:style w:type="table" w:customStyle="1" w:styleId="ElApptexteEL">
    <w:name w:val="ElApp_texteEL"/>
    <w:basedOn w:val="TableauNormal"/>
    <w:tblPr/>
  </w:style>
  <w:style w:type="paragraph" w:customStyle="1" w:styleId="ElAppobs">
    <w:name w:val="ElApp_obs"/>
    <w:basedOn w:val="Normal"/>
    <w:pPr>
      <w:shd w:val="clear" w:color="auto" w:fill="EEEEEE"/>
    </w:pPr>
    <w:rPr>
      <w:shd w:val="clear" w:color="auto" w:fill="EEEEEE"/>
    </w:rPr>
  </w:style>
  <w:style w:type="paragraph" w:customStyle="1" w:styleId="ElAppexpdt">
    <w:name w:val="ElApp_expdt"/>
    <w:basedOn w:val="Normal"/>
    <w:pPr>
      <w:pBdr>
        <w:right w:val="none" w:sz="0" w:space="7" w:color="auto"/>
      </w:pBdr>
    </w:pPr>
  </w:style>
  <w:style w:type="paragraph" w:customStyle="1" w:styleId="ElAppclear">
    <w:name w:val="ElApp_clear"/>
    <w:basedOn w:val="Normal"/>
  </w:style>
  <w:style w:type="paragraph" w:customStyle="1" w:styleId="ElAppleftdest">
    <w:name w:val="ElApp_leftdest"/>
    <w:basedOn w:val="Normal"/>
  </w:style>
  <w:style w:type="paragraph" w:customStyle="1" w:styleId="ElAppdest">
    <w:name w:val="ElApp_dest"/>
    <w:basedOn w:val="Normal"/>
    <w:pPr>
      <w:pBdr>
        <w:right w:val="none" w:sz="0" w:space="7" w:color="auto"/>
      </w:pBdr>
    </w:pPr>
  </w:style>
  <w:style w:type="paragraph" w:customStyle="1" w:styleId="ElAppp">
    <w:name w:val="ElApp_p"/>
    <w:basedOn w:val="Normal"/>
    <w:rPr>
      <w:rFonts w:ascii="Arial" w:eastAsia="Arial" w:hAnsi="Arial" w:cs="Arial"/>
      <w:sz w:val="15"/>
      <w:szCs w:val="15"/>
    </w:rPr>
  </w:style>
  <w:style w:type="paragraph" w:customStyle="1" w:styleId="ElAppajout">
    <w:name w:val="ElApp_ajout"/>
    <w:basedOn w:val="Normal"/>
    <w:pPr>
      <w:pBdr>
        <w:left w:val="none" w:sz="0" w:space="31" w:color="auto"/>
      </w:pBdr>
    </w:pPr>
  </w:style>
  <w:style w:type="paragraph" w:customStyle="1" w:styleId="ElAppchoix">
    <w:name w:val="ElApp_choix"/>
    <w:basedOn w:val="Normal"/>
  </w:style>
  <w:style w:type="character" w:customStyle="1" w:styleId="ElApplarge">
    <w:name w:val="ElApp_large"/>
    <w:basedOn w:val="Policepardfaut"/>
    <w:rPr>
      <w:sz w:val="27"/>
      <w:szCs w:val="27"/>
    </w:rPr>
  </w:style>
  <w:style w:type="paragraph" w:customStyle="1" w:styleId="ElAppleftleft">
    <w:name w:val="ElApp_leftleft"/>
    <w:basedOn w:val="Normal"/>
  </w:style>
  <w:style w:type="paragraph" w:customStyle="1" w:styleId="ElAppright">
    <w:name w:val="ElApp_right"/>
    <w:basedOn w:val="Normal"/>
  </w:style>
  <w:style w:type="table" w:customStyle="1" w:styleId="ElApptablebordDP05">
    <w:name w:val="ElApp_table_bordDP05"/>
    <w:basedOn w:val="TableauNormal"/>
    <w:tblPr/>
  </w:style>
  <w:style w:type="paragraph" w:customStyle="1" w:styleId="copyRight">
    <w:name w:val="copyRigh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415</Words>
  <Characters>2273</Characters>
  <Application>Microsoft Office Word</Application>
  <DocSecurity>0</DocSecurity>
  <Lines>48</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Banchetti</dc:creator>
  <cp:keywords/>
  <cp:lastModifiedBy>Romain Banchetti</cp:lastModifiedBy>
  <cp:revision>2</cp:revision>
  <cp:lastPrinted>1601-01-01T00:00:00Z</cp:lastPrinted>
  <dcterms:created xsi:type="dcterms:W3CDTF">2020-03-02T15:24:00Z</dcterms:created>
  <dcterms:modified xsi:type="dcterms:W3CDTF">2020-03-02T15:24:00Z</dcterms:modified>
</cp:coreProperties>
</file>