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Raison sociale de l'entreprise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&amp; Prénom du salarié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Date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Objet : notification de mise en activité partielle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Lettre simple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Monsieur, Madame,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32"/>
          <w:sz-cs w:val="32"/>
          <w:b/>
          <w:u w:val="single"/>
          <w:spacing w:val="0"/>
          <w:color w:val="000000"/>
        </w:rPr>
        <w:t xml:space="preserve">1 - Cas général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Comme vous le savez, notre société est actuellement confrontée aux difficultés suivantes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 adapter selon le cas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baisse de son chiffre d'affaires de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X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% ;</w:t>
        <w:br/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problèmes d'approvisionnement en matières premières ;</w:t>
        <w:br/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nécessité d'une restructuration ;</w:t>
        <w:br/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sinistre qui s'est déroulé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date de l'événement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et qui nous oblige à réduire temporairement notre activité ;</w:t>
        <w:br/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circonstances exceptionnelles.</w:t>
        <w:br/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32"/>
          <w:sz-cs w:val="32"/>
          <w:b/>
          <w:u w:val="single"/>
          <w:spacing w:val="0"/>
          <w:color w:val="000000"/>
        </w:rPr>
        <w:t xml:space="preserve">2 - Cas liés au Coronavirus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raison des circonstances exceptionnelles résultant de l’épidémie liée au COVID-19, nous sommes confrontés aux difficultés suivantes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 adapter selon le cas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Fermeture administrative de l’établissement (notamment les établissements concernés par l’arrêté de fermeture du 14 mars 2020)</w:t>
        <w:br/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Baisse d’activité liée à l’épidémie liée à l’annulation de commandes, à des difficultés d’approvisionnement, etc. </w:t>
        <w:br/>
        <w:t xml:space="preserve"/>
      </w:r>
    </w:p>
    <w:p>
      <w:pPr>
        <w:ind w:left="720" w:first-line="-7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Absence massive de salariés indispensables à l’activité de l’entreprise (par exemple, en cas de contamination) rendant impossible la continuité de l’activité : les autres salariés peuvent être placés en activité partielle</w:t>
        <w:br/>
        <w:t xml:space="preserve"/>
      </w:r>
    </w:p>
    <w:p>
      <w:pPr>
        <w:ind w:left="720" w:first-line="-720"/>
        <w:spacing w:after="320"/>
      </w:pPr>
      <w:r>
        <w:rPr>
          <w:rFonts w:ascii="Arial" w:hAnsi="Arial" w:cs="Arial"/>
          <w:sz w:val="29"/>
          <w:sz-cs w:val="29"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Impossibilité de mettre en place les mesures de prévention nécessaires pour la protection de la santé des salariés (télétravail, geste barrière, etc.)</w:t>
      </w:r>
      <w:r>
        <w:rPr>
          <w:rFonts w:ascii="Arial" w:hAnsi="Arial" w:cs="Arial"/>
          <w:sz w:val="32"/>
          <w:sz-cs w:val="32"/>
          <w:b/>
          <w:spacing w:val="0"/>
          <w:color w:val="000000"/>
        </w:rPr>
        <w:t xml:space="preserve"/>
        <w:br/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conséquence et suite à notre demande, la préfecture du département nous a autorisés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date de la décision de la préfecture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à placer nos collaborateurs en activité partielle. Conformément à la loi, nous avons consulté le comité social et économique [avant de demander cette autorisation à la préfecture].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La mise en activité partielle débutera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date de début de la mesure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et se terminera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date de la fin de la mesure.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Les conséquences de cette mesure sont les suivantes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Vos nouveaux horaires de travail dans l'entreprise seront les suivants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jours et horaires auxquels le salarié sera présent dans l'entreprise.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Votre contrat de travail sera suspendu pour les périodes où vous ne serez pas en activité, et vous recevrez une indemnité pour les heures chômées égale à 70% de votre rémunération brute, cette indemnité ne pouvant être inférieure à 8,03€ par heure chômée.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Cette mesure provisoire est liée à la conjoncture et susceptible de révision.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prie d'agréer, Monsieur, Madame, mes salutations respectueuses.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