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[Prénom Nom]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[Adresse personnelle]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[Fonction]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[Destinataire]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[Adresse du destinataire]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[Ville] , le [date]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b/>
          <w:spacing w:val="0"/>
          <w:color w:val="000000"/>
        </w:rPr>
        <w:t xml:space="preserve">(Lettre recommandée avec AR ou remise en main propre contre décharge)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Objet : demande de congé sabbatique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[Madame] / [Monsieur] / [Qualité] ,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Je vous informe de mon intention de prendre un congé sabbatique, dans le respect des dispositions légales en vigueur.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Je souhaite bénéficier de ce congé à compter du [date] , pour une durée de [durée envisagée] 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En cas d'accord de votre part, mon retour dans l'entreprise aura lieu le [date] 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Je vous prie d'agréer l'expression de mes salutations distinguées.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[Signature]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auxiliaire</dc:creator>
</cp:coreProperties>
</file>

<file path=docProps/meta.xml><?xml version="1.0" encoding="utf-8"?>
<meta xmlns="http://schemas.apple.com/cocoa/2006/metadata">
  <generator>CocoaOOXMLWriter/1671.6</generator>
</meta>
</file>