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SARL (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Nom de la société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)</w:t>
      </w:r>
    </w:p>
    <w:p>
      <w:pPr>
        <w:jc w:val="center"/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Société à responsabilité limitée</w:t>
      </w:r>
    </w:p>
    <w:p>
      <w:pPr>
        <w:jc w:val="center"/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Au capital de (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Montant du capital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) euros</w:t>
      </w:r>
    </w:p>
    <w:p>
      <w:pPr>
        <w:jc w:val="center"/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Siège social :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(Adresse du siège)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center"/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Registre du commerce et des sociétés de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(Ville où est situé le registre du commerce dont dépend le siège)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center"/>
        <w:spacing w:after="240"/>
      </w:pP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Décision de l’associé unique gérant du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(Date de la décision)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Le (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Date)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A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 Siège de la société)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Le soussigné (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Nom de l'associé unique) 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associé unique et gérant de la société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(Dénomination de la société)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a établi et arrêté les comptes annuels (bilan, compte de résultat et annexe) de l'exercice clos le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" Date de clôture"- et a établi le rapport de gestion sur les opérations de l'exercice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.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Il a pris les décisions suivantes</w:t>
      </w:r>
    </w:p>
    <w:p>
      <w:pPr>
        <w:spacing w:after="240"/>
      </w:pP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PREMIERE DECISION 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L’associé unique approuve les comptes annuels de l'exercice clos le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(Date de clôture de l’exercice)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, qui se traduisent par un bénéfice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(Une perte)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de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(Montant)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euros.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Il approuve les opérations traduites dans ces comptes.</w:t>
      </w:r>
    </w:p>
    <w:p>
      <w:pPr>
        <w:spacing w:after="240"/>
      </w:pP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DEUXIEME DECISION : 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L’associé unique décide d'affecter le résultat de l'exercice qui s’élève à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(Montant)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euros de la manière suivante :</w:t>
      </w:r>
    </w:p>
    <w:p>
      <w:pPr>
        <w:spacing w:after="240"/>
      </w:pP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Option 1 :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A la réserve légale à hauteur de 5 %, soit (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montant affecté à cette réserve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) euros.</w:t>
      </w:r>
    </w:p>
    <w:p>
      <w:pPr>
        <w:spacing w:after="240"/>
      </w:pP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Option 2 : 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Au poste report à nouveau, par imputation des pertes antérieures, pour un montant de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(montant affecté en report a nouveau)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euros.</w:t>
      </w:r>
    </w:p>
    <w:p>
      <w:pPr>
        <w:spacing w:after="240"/>
      </w:pP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Option 3 : 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Au poste report à nouveau pour un montant de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(montant affecté en report a nouveau)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euros.</w:t>
      </w:r>
    </w:p>
    <w:p>
      <w:pPr>
        <w:spacing w:after="240"/>
      </w:pP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Option 4 : 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Au poste réserve ordinaire, par imputation des pertes antérieures pour un montant de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(montant affecté en report à nouveau)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euros.</w:t>
      </w:r>
    </w:p>
    <w:p>
      <w:pPr>
        <w:spacing w:after="240"/>
      </w:pP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Option 5 : 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A titre de dividendes pour un montant de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(montant affecté en dividendes)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euros.</w:t>
      </w:r>
    </w:p>
    <w:p>
      <w:pPr>
        <w:spacing w:after="240"/>
      </w:pP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TROISIEME DECISION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L’associé unique constate que, conformément à l’article 243 bis du code général des impôts, le montant des dividendes distribués au titre des trois exercices précédents, dont ceux ouvrant droit à l'abattement de 40 %, ainsi que ceux qui en sont exclus sont les suivants :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Exercice clos le</w:t>
      </w:r>
    </w:p>
    <w:p>
      <w:pPr>
        <w:spacing w:after="240"/>
      </w:pP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(Date de clôture de l’exercice)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(Date de clôture de l’exercice)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(Date de clôture de l’exercice)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Dividendes</w:t>
      </w:r>
    </w:p>
    <w:p>
      <w:pPr>
        <w:spacing w:after="240"/>
      </w:pP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(Montant)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(Montant)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(Montant)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Dividendes ouvrant droit abattement</w:t>
      </w:r>
    </w:p>
    <w:p>
      <w:pPr>
        <w:spacing w:after="240"/>
      </w:pP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(Montant)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(Montant)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(Montant)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Dividendes n’ouvrant pas droit à abattement</w:t>
      </w:r>
    </w:p>
    <w:p>
      <w:pPr>
        <w:spacing w:after="240"/>
      </w:pP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(Montant)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(Montant)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(Montant)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 </w:t>
      </w:r>
    </w:p>
    <w:p>
      <w:pPr>
        <w:spacing w:after="240"/>
      </w:pP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Option : 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l’associé unique constate qu’aucun dividende n’a été distribué au titre des trois derniers exercices.</w:t>
      </w:r>
    </w:p>
    <w:p>
      <w:pPr>
        <w:spacing w:after="240"/>
      </w:pP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QUATRIEME DECISION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L’associé unique, en application des dispositions de l'article L 223-19 du Code de commerce, déclare avoir conclu ou exécuté les conventions réglementées suivantes :</w:t>
      </w:r>
    </w:p>
    <w:p>
      <w:pPr>
        <w:spacing w:after="240"/>
      </w:pP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- Conventions conclues au cours de l’exercice écoulé :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Il a été conclu les conventions suivantes :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(Préciser la date de la convention, sa nature et ces principales modalités : prix, durée, délais de paiement….)</w:t>
      </w:r>
    </w:p>
    <w:p>
      <w:pPr>
        <w:spacing w:after="240"/>
      </w:pP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Option :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il n’a été conclu aucune convention de ce type au cours de l’exercice écoulé.</w:t>
      </w:r>
    </w:p>
    <w:p>
      <w:pPr>
        <w:spacing w:after="240"/>
      </w:pP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- Conventions conclues au cours d’exercices antérieurs et qui se sont continuées lors de l’exercice écoulé :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(Préciser la date de la convention, sa nature et ces principales modalités : prix, durée, délais de paiement….)</w:t>
      </w:r>
    </w:p>
    <w:p>
      <w:pPr>
        <w:spacing w:after="240"/>
      </w:pP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Option :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il n’a été poursuivi aucune convention de ce type au cours de l’exercice écoulé.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De tout ceci dessus, il a été dressé le présent procès-verbal signé par l'associé unique et répertorié sur le registre des décisions de l'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- associé- associée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unique.</w:t>
      </w:r>
    </w:p>
    <w:p>
      <w:pPr/>
      <w:r>
        <w:rPr>
          <w:rFonts w:ascii="Times" w:hAnsi="Times" w:cs="Times"/>
          <w:sz w:val="24"/>
          <w:sz-cs w:val="24"/>
        </w:rPr>
        <w:t xml:space="preserve">Fait en … originaux, </w:t>
      </w:r>
    </w:p>
    <w:p>
      <w:pPr/>
      <w:r>
        <w:rPr>
          <w:rFonts w:ascii="Times" w:hAnsi="Times" w:cs="Times"/>
          <w:sz w:val="24"/>
          <w:sz-cs w:val="24"/>
        </w:rPr>
        <w:t xml:space="preserve">À … (ville du siège social)</w:t>
      </w:r>
    </w:p>
    <w:p>
      <w:pPr/>
      <w:r>
        <w:rPr>
          <w:rFonts w:ascii="Times" w:hAnsi="Times" w:cs="Times"/>
          <w:sz w:val="24"/>
          <w:sz-cs w:val="24"/>
        </w:rPr>
        <w:t xml:space="preserve">Le … (date)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b/>
          <w:i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Fait à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(lieu de signature)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Le </w:t>
      </w: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(date de signature)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i/>
          <w:spacing w:val="0"/>
          <w:color w:val="000000"/>
        </w:rPr>
        <w:t xml:space="preserve">Signatures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sectPr>
      <w:pgSz w:w="11900" w:h="16840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auxiliaire</dc:creator>
</cp:coreProperties>
</file>

<file path=docProps/meta.xml><?xml version="1.0" encoding="utf-8"?>
<meta xmlns="http://schemas.apple.com/cocoa/2006/metadata">
  <generator>CocoaOOXMLWriter/1671.6</generator>
</meta>
</file>