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0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fr-FR"/>
        </w:rPr>
        <w:t>claration de confidentialit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fr-FR"/>
        </w:rPr>
        <w:t>des comptes annuels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fr-FR"/>
        </w:rPr>
        <w:t>clarant (Informations telles que figurant au RCS)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nomination ou raison sociale de la personne morale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…………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...........................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Immatricul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e au RCS, num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ro .............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Identit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et qualit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gal signataire .......................................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fr-FR"/>
        </w:rPr>
        <w:t>2. Objet de la d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fr-FR"/>
        </w:rPr>
        <w:t>claration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clare que les comptes annuels de l'exercice clos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le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................................................................................................ et qui sont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pos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en annexe au registre du commerce et des soci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ne seront pas rendus publics en application de l'article L232-25 du code de commerce et du premier alin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 de l'article L524-6-6 du code rural et de la p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che maritime.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fr-FR"/>
        </w:rPr>
        <w:t>3. Engagement du d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  <w:lang w:val="pt-PT"/>
        </w:rPr>
        <w:t>clarant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Le (la) soussign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(e) atteste sur l'honneur que les renseignements contenus dans la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sente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claration sont exacts et que la soci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susvis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pond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la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finition des micro-entreprises au sens de l'article L. 123-16-1 du code de commerce, n'est pas mentionn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l'article L. 123-16-2 et n'a pas pour activit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gestion des titres de participations et de valeurs mobili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res.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Toute fausse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claration de confidentialit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des comptes annuels constitue un faux et un usage de faux passible des peines d'amende et d'emprisonnement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vues aux articles 441-1 et suivants du code p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nal.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Fait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........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le ...........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tabs>
        <w:tab w:val="right" w:pos="8505"/>
        <w:tab w:val="clear" w:pos="4536"/>
        <w:tab w:val="clear" w:pos="9072"/>
      </w:tabs>
      <w:rPr>
        <w:lang w:val="en-US"/>
      </w:rPr>
    </w:pPr>
    <w:r>
      <w:rPr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ombres">
    <w:name w:val="Nombr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